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E017" w14:textId="77777777" w:rsidR="008A13B3" w:rsidRPr="008A13B3" w:rsidRDefault="008A13B3" w:rsidP="008A13B3">
      <w:pPr>
        <w:spacing w:line="259" w:lineRule="auto"/>
        <w:rPr>
          <w:rFonts w:ascii="Calibri" w:eastAsia="Calibri" w:hAnsi="Calibri" w:cs="Times New Roman"/>
          <w:b/>
          <w:bCs/>
          <w:kern w:val="0"/>
          <w:sz w:val="28"/>
          <w:szCs w:val="28"/>
          <w14:ligatures w14:val="none"/>
        </w:rPr>
      </w:pPr>
      <w:r w:rsidRPr="008A13B3">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0BC5C7A4" wp14:editId="6467E717">
            <wp:simplePos x="0" y="0"/>
            <wp:positionH relativeFrom="margin">
              <wp:posOffset>8067675</wp:posOffset>
            </wp:positionH>
            <wp:positionV relativeFrom="margin">
              <wp:posOffset>-190500</wp:posOffset>
            </wp:positionV>
            <wp:extent cx="571500" cy="630555"/>
            <wp:effectExtent l="0" t="0" r="0" b="0"/>
            <wp:wrapSquare wrapText="bothSides"/>
            <wp:docPr id="1299431749" name="Picture" descr="A group of people in a wheel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31749" name="Picture" descr="A group of people in a wheelchai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1500" cy="630555"/>
                    </a:xfrm>
                    <a:prstGeom prst="rect">
                      <a:avLst/>
                    </a:prstGeom>
                  </pic:spPr>
                </pic:pic>
              </a:graphicData>
            </a:graphic>
          </wp:anchor>
        </w:drawing>
      </w:r>
    </w:p>
    <w:p w14:paraId="0DD192DF" w14:textId="77777777" w:rsidR="008A13B3" w:rsidRPr="008A13B3" w:rsidRDefault="008A13B3" w:rsidP="008A13B3">
      <w:pPr>
        <w:spacing w:line="259" w:lineRule="auto"/>
        <w:jc w:val="center"/>
        <w:rPr>
          <w:rFonts w:ascii="Calibri" w:eastAsia="Calibri" w:hAnsi="Calibri" w:cs="Times New Roman"/>
          <w:b/>
          <w:bCs/>
          <w:kern w:val="0"/>
          <w:sz w:val="28"/>
          <w:szCs w:val="28"/>
          <w14:ligatures w14:val="none"/>
        </w:rPr>
      </w:pPr>
      <w:r w:rsidRPr="008A13B3">
        <w:rPr>
          <w:rFonts w:ascii="Calibri" w:eastAsia="Calibri" w:hAnsi="Calibri" w:cs="Times New Roman"/>
          <w:b/>
          <w:bCs/>
          <w:kern w:val="0"/>
          <w:sz w:val="28"/>
          <w:szCs w:val="28"/>
          <w14:ligatures w14:val="none"/>
        </w:rPr>
        <w:t>School Best Practices for Inclusive Education (BPIE) Annual Update for School Improvement Plan</w:t>
      </w:r>
    </w:p>
    <w:p w14:paraId="3BFC378C" w14:textId="77777777" w:rsidR="008A13B3" w:rsidRPr="008A13B3" w:rsidRDefault="008A13B3" w:rsidP="008A13B3">
      <w:pPr>
        <w:spacing w:line="259" w:lineRule="auto"/>
        <w:jc w:val="center"/>
        <w:rPr>
          <w:rFonts w:ascii="Calibri" w:eastAsia="Calibri" w:hAnsi="Calibri" w:cs="Times New Roman"/>
          <w:b/>
          <w:bCs/>
          <w:kern w:val="0"/>
          <w:sz w:val="28"/>
          <w:szCs w:val="28"/>
          <w14:ligatures w14:val="none"/>
        </w:rPr>
      </w:pPr>
      <w:r w:rsidRPr="008A13B3">
        <w:rPr>
          <w:rFonts w:ascii="Calibri" w:eastAsia="Calibri" w:hAnsi="Calibri" w:cs="Times New Roman"/>
          <w:b/>
          <w:bCs/>
          <w:kern w:val="0"/>
          <w:sz w:val="28"/>
          <w:szCs w:val="28"/>
          <w14:ligatures w14:val="none"/>
        </w:rPr>
        <w:t>To be implemented in SY 2025/2026</w:t>
      </w:r>
    </w:p>
    <w:tbl>
      <w:tblPr>
        <w:tblStyle w:val="TableGrid1"/>
        <w:tblW w:w="0" w:type="auto"/>
        <w:jc w:val="center"/>
        <w:tblLook w:val="04A0" w:firstRow="1" w:lastRow="0" w:firstColumn="1" w:lastColumn="0" w:noHBand="0" w:noVBand="1"/>
      </w:tblPr>
      <w:tblGrid>
        <w:gridCol w:w="6475"/>
        <w:gridCol w:w="6475"/>
      </w:tblGrid>
      <w:tr w:rsidR="008A13B3" w:rsidRPr="008A13B3" w14:paraId="53ADA6CC" w14:textId="77777777" w:rsidTr="00873766">
        <w:trPr>
          <w:trHeight w:val="377"/>
          <w:jc w:val="center"/>
        </w:trPr>
        <w:tc>
          <w:tcPr>
            <w:tcW w:w="6475" w:type="dxa"/>
          </w:tcPr>
          <w:p w14:paraId="55EBDB16"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School: Forest Glen Middle School</w:t>
            </w:r>
          </w:p>
        </w:tc>
        <w:tc>
          <w:tcPr>
            <w:tcW w:w="6475" w:type="dxa"/>
          </w:tcPr>
          <w:p w14:paraId="5440C40A"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BPIE Contact Person: Alina Dragoiu</w:t>
            </w:r>
          </w:p>
        </w:tc>
      </w:tr>
      <w:tr w:rsidR="008A13B3" w:rsidRPr="008A13B3" w14:paraId="48ECD834" w14:textId="77777777" w:rsidTr="00873766">
        <w:trPr>
          <w:jc w:val="center"/>
        </w:trPr>
        <w:tc>
          <w:tcPr>
            <w:tcW w:w="6475" w:type="dxa"/>
          </w:tcPr>
          <w:p w14:paraId="47E4C0EB"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Principal: Claire Norris</w:t>
            </w:r>
          </w:p>
        </w:tc>
        <w:tc>
          <w:tcPr>
            <w:tcW w:w="6475" w:type="dxa"/>
          </w:tcPr>
          <w:p w14:paraId="2DC9C4EC"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Direct Phone Number: 754-322-3432</w:t>
            </w:r>
          </w:p>
          <w:p w14:paraId="30946B80" w14:textId="77777777" w:rsidR="008A13B3" w:rsidRPr="008A13B3" w:rsidRDefault="008A13B3" w:rsidP="008A13B3">
            <w:pPr>
              <w:rPr>
                <w:rFonts w:ascii="Calibri" w:eastAsia="Calibri" w:hAnsi="Calibri" w:cs="Times New Roman"/>
              </w:rPr>
            </w:pPr>
          </w:p>
        </w:tc>
      </w:tr>
    </w:tbl>
    <w:p w14:paraId="412F2067" w14:textId="77777777" w:rsidR="008A13B3" w:rsidRPr="008A13B3" w:rsidRDefault="008A13B3" w:rsidP="008A13B3">
      <w:pPr>
        <w:spacing w:line="259" w:lineRule="auto"/>
        <w:rPr>
          <w:rFonts w:ascii="Calibri" w:eastAsia="Calibri" w:hAnsi="Calibri" w:cs="Times New Roman"/>
          <w:b/>
          <w:bCs/>
          <w:kern w:val="0"/>
          <w:sz w:val="22"/>
          <w:szCs w:val="22"/>
          <w:u w:val="single"/>
          <w14:ligatures w14:val="none"/>
        </w:rPr>
      </w:pPr>
    </w:p>
    <w:p w14:paraId="47FADD45" w14:textId="77777777" w:rsidR="008A13B3" w:rsidRPr="008A13B3" w:rsidRDefault="008A13B3" w:rsidP="008A13B3">
      <w:pPr>
        <w:spacing w:line="259" w:lineRule="auto"/>
        <w:rPr>
          <w:rFonts w:ascii="Calibri" w:eastAsia="Calibri" w:hAnsi="Calibri" w:cs="Times New Roman"/>
          <w:kern w:val="0"/>
          <w:sz w:val="22"/>
          <w:szCs w:val="22"/>
          <w14:ligatures w14:val="none"/>
        </w:rPr>
      </w:pPr>
      <w:r w:rsidRPr="008A13B3">
        <w:rPr>
          <w:rFonts w:ascii="Calibri" w:eastAsia="Calibri" w:hAnsi="Calibri" w:cs="Times New Roman"/>
          <w:b/>
          <w:bCs/>
          <w:kern w:val="0"/>
          <w:sz w:val="22"/>
          <w:szCs w:val="22"/>
          <w:u w:val="single"/>
          <w14:ligatures w14:val="none"/>
        </w:rPr>
        <w:t>Purpose of the BPIE</w:t>
      </w:r>
      <w:r w:rsidRPr="008A13B3">
        <w:rPr>
          <w:rFonts w:ascii="Calibri" w:eastAsia="Calibri" w:hAnsi="Calibri" w:cs="Times New Roman"/>
          <w:kern w:val="0"/>
          <w:sz w:val="22"/>
          <w:szCs w:val="22"/>
          <w14:ligatures w14:val="none"/>
        </w:rPr>
        <w:t xml:space="preserve">: The Best Practices for Inclusive Education (BPIE) is a structured assessment process designed to help schools identify priority needs, develop short-term and long-term improvement strategies and organize resources to support the implementation of inclusive practices school wide. This complies with Florida Statue 1003.57(1)(f) which mandates that every school and school district complete the process </w:t>
      </w:r>
      <w:r w:rsidRPr="008A13B3">
        <w:rPr>
          <w:rFonts w:ascii="Calibri" w:eastAsia="Calibri" w:hAnsi="Calibri" w:cs="Times New Roman"/>
          <w:b/>
          <w:kern w:val="0"/>
          <w:sz w:val="22"/>
          <w:szCs w:val="22"/>
          <w14:ligatures w14:val="none"/>
        </w:rPr>
        <w:t>every three years</w:t>
      </w:r>
      <w:r w:rsidRPr="008A13B3">
        <w:rPr>
          <w:rFonts w:ascii="Calibri" w:eastAsia="Calibri" w:hAnsi="Calibri" w:cs="Times New Roman"/>
          <w:kern w:val="0"/>
          <w:sz w:val="22"/>
          <w:szCs w:val="22"/>
          <w14:ligatures w14:val="none"/>
        </w:rPr>
        <w:t xml:space="preserve">. </w:t>
      </w:r>
    </w:p>
    <w:p w14:paraId="7E076F56" w14:textId="77777777" w:rsidR="008A13B3" w:rsidRPr="008A13B3" w:rsidRDefault="008A13B3" w:rsidP="008A13B3">
      <w:pPr>
        <w:spacing w:line="259" w:lineRule="auto"/>
        <w:jc w:val="center"/>
        <w:rPr>
          <w:rFonts w:ascii="Calibri" w:eastAsia="Calibri" w:hAnsi="Calibri" w:cs="Times New Roman"/>
          <w:b/>
          <w:kern w:val="0"/>
          <w:sz w:val="22"/>
          <w:szCs w:val="22"/>
          <w:u w:val="single"/>
          <w14:ligatures w14:val="none"/>
        </w:rPr>
      </w:pPr>
      <w:r w:rsidRPr="008A13B3">
        <w:rPr>
          <w:rFonts w:ascii="Calibri" w:eastAsia="Calibri" w:hAnsi="Calibri" w:cs="Times New Roman"/>
          <w:b/>
          <w:kern w:val="0"/>
          <w:sz w:val="22"/>
          <w:szCs w:val="22"/>
          <w:u w:val="single"/>
          <w14:ligatures w14:val="none"/>
        </w:rPr>
        <w:t>Directions to Complete the School BPIE Annual Update for School Improvement Plan</w:t>
      </w:r>
    </w:p>
    <w:p w14:paraId="7E473D2F" w14:textId="77777777" w:rsidR="008A13B3" w:rsidRPr="008A13B3" w:rsidRDefault="008A13B3" w:rsidP="008A13B3">
      <w:pPr>
        <w:numPr>
          <w:ilvl w:val="0"/>
          <w:numId w:val="1"/>
        </w:numPr>
        <w:spacing w:line="259" w:lineRule="auto"/>
        <w:contextualSpacing/>
        <w:rPr>
          <w:rFonts w:ascii="Calibri" w:eastAsia="Calibri" w:hAnsi="Calibri" w:cs="Times New Roman"/>
          <w:kern w:val="0"/>
          <w:sz w:val="22"/>
          <w:szCs w:val="22"/>
          <w14:ligatures w14:val="none"/>
        </w:rPr>
      </w:pPr>
      <w:r w:rsidRPr="008A13B3">
        <w:rPr>
          <w:rFonts w:ascii="Calibri" w:eastAsia="Calibri" w:hAnsi="Calibri" w:cs="Times New Roman"/>
          <w:kern w:val="0"/>
          <w:sz w:val="22"/>
          <w:szCs w:val="22"/>
          <w14:ligatures w14:val="none"/>
        </w:rPr>
        <w:t xml:space="preserve">Upload the current School BPIE Assessment conducted by your school team (the BPIE assessment is conducted EVERY THREE YEARS). </w:t>
      </w:r>
    </w:p>
    <w:p w14:paraId="0E033986" w14:textId="77777777" w:rsidR="008A13B3" w:rsidRPr="008A13B3" w:rsidRDefault="008A13B3" w:rsidP="008A13B3">
      <w:pPr>
        <w:numPr>
          <w:ilvl w:val="0"/>
          <w:numId w:val="1"/>
        </w:numPr>
        <w:spacing w:line="259" w:lineRule="auto"/>
        <w:contextualSpacing/>
        <w:rPr>
          <w:rFonts w:ascii="Calibri" w:eastAsia="Calibri" w:hAnsi="Calibri" w:cs="Times New Roman"/>
          <w:kern w:val="0"/>
          <w:sz w:val="22"/>
          <w:szCs w:val="22"/>
          <w14:ligatures w14:val="none"/>
        </w:rPr>
      </w:pPr>
      <w:r w:rsidRPr="008A13B3">
        <w:rPr>
          <w:rFonts w:ascii="Calibri" w:eastAsia="Calibri" w:hAnsi="Calibri" w:cs="Times New Roman"/>
          <w:kern w:val="0"/>
          <w:sz w:val="22"/>
          <w:szCs w:val="22"/>
          <w14:ligatures w14:val="none"/>
        </w:rPr>
        <w:t xml:space="preserve">Download the BPIE Annual Update for School Improvement Plan Template. </w:t>
      </w:r>
    </w:p>
    <w:p w14:paraId="2CC2907D" w14:textId="77777777" w:rsidR="008A13B3" w:rsidRPr="008A13B3" w:rsidRDefault="008A13B3" w:rsidP="008A13B3">
      <w:pPr>
        <w:numPr>
          <w:ilvl w:val="0"/>
          <w:numId w:val="1"/>
        </w:numPr>
        <w:spacing w:line="259" w:lineRule="auto"/>
        <w:contextualSpacing/>
        <w:rPr>
          <w:rFonts w:ascii="Calibri" w:eastAsia="Calibri" w:hAnsi="Calibri" w:cs="Times New Roman"/>
          <w:kern w:val="0"/>
          <w:sz w:val="22"/>
          <w:szCs w:val="22"/>
          <w14:ligatures w14:val="none"/>
        </w:rPr>
      </w:pPr>
      <w:r w:rsidRPr="008A13B3">
        <w:rPr>
          <w:rFonts w:ascii="Calibri" w:eastAsia="Calibri" w:hAnsi="Calibri" w:cs="Times New Roman"/>
          <w:kern w:val="0"/>
          <w:sz w:val="22"/>
          <w:szCs w:val="22"/>
          <w14:ligatures w14:val="none"/>
        </w:rPr>
        <w:t>Complete the contact information for your school.</w:t>
      </w:r>
    </w:p>
    <w:p w14:paraId="3F2DD7D6" w14:textId="77777777" w:rsidR="008A13B3" w:rsidRPr="008A13B3" w:rsidRDefault="008A13B3" w:rsidP="008A13B3">
      <w:pPr>
        <w:numPr>
          <w:ilvl w:val="0"/>
          <w:numId w:val="1"/>
        </w:numPr>
        <w:spacing w:line="259" w:lineRule="auto"/>
        <w:contextualSpacing/>
        <w:rPr>
          <w:rFonts w:ascii="Calibri" w:eastAsia="Calibri" w:hAnsi="Calibri" w:cs="Times New Roman"/>
          <w:kern w:val="0"/>
          <w:sz w:val="22"/>
          <w:szCs w:val="22"/>
          <w14:ligatures w14:val="none"/>
        </w:rPr>
      </w:pPr>
      <w:r w:rsidRPr="008A13B3">
        <w:rPr>
          <w:rFonts w:ascii="Calibri" w:eastAsia="Calibri" w:hAnsi="Calibri" w:cs="Times New Roman"/>
          <w:kern w:val="0"/>
          <w:sz w:val="22"/>
          <w:szCs w:val="22"/>
          <w14:ligatures w14:val="none"/>
        </w:rPr>
        <w:t xml:space="preserve">Refer to the School BPIE Assessment to view the Prioritized Indicators selected at the end of the document. </w:t>
      </w:r>
    </w:p>
    <w:p w14:paraId="5CBE1112" w14:textId="77777777" w:rsidR="008A13B3" w:rsidRPr="008A13B3" w:rsidRDefault="008A13B3" w:rsidP="008A13B3">
      <w:pPr>
        <w:numPr>
          <w:ilvl w:val="0"/>
          <w:numId w:val="1"/>
        </w:numPr>
        <w:spacing w:line="259" w:lineRule="auto"/>
        <w:contextualSpacing/>
        <w:rPr>
          <w:rFonts w:ascii="Calibri" w:eastAsia="Calibri" w:hAnsi="Calibri" w:cs="Times New Roman"/>
          <w:kern w:val="0"/>
          <w:sz w:val="22"/>
          <w:szCs w:val="22"/>
          <w14:ligatures w14:val="none"/>
        </w:rPr>
      </w:pPr>
      <w:r w:rsidRPr="008A13B3">
        <w:rPr>
          <w:rFonts w:ascii="Calibri" w:eastAsia="Calibri" w:hAnsi="Calibri" w:cs="Times New Roman"/>
          <w:b/>
          <w:bCs/>
          <w:kern w:val="0"/>
          <w:sz w:val="22"/>
          <w:szCs w:val="22"/>
          <w14:ligatures w14:val="none"/>
        </w:rPr>
        <w:t>Determine which of those prioritized indicators the school will focus on</w:t>
      </w:r>
      <w:r w:rsidRPr="008A13B3">
        <w:rPr>
          <w:rFonts w:ascii="Calibri" w:eastAsia="Calibri" w:hAnsi="Calibri" w:cs="Times New Roman"/>
          <w:kern w:val="0"/>
          <w:sz w:val="22"/>
          <w:szCs w:val="22"/>
          <w14:ligatures w14:val="none"/>
        </w:rPr>
        <w:t xml:space="preserve"> </w:t>
      </w:r>
      <w:r w:rsidRPr="008A13B3">
        <w:rPr>
          <w:rFonts w:ascii="Calibri" w:eastAsia="Calibri" w:hAnsi="Calibri" w:cs="Times New Roman"/>
          <w:b/>
          <w:bCs/>
          <w:kern w:val="0"/>
          <w:sz w:val="22"/>
          <w:szCs w:val="22"/>
          <w14:ligatures w14:val="none"/>
        </w:rPr>
        <w:t>for the current school year</w:t>
      </w:r>
      <w:r w:rsidRPr="008A13B3">
        <w:rPr>
          <w:rFonts w:ascii="Calibri" w:eastAsia="Calibri" w:hAnsi="Calibri" w:cs="Times New Roman"/>
          <w:kern w:val="0"/>
          <w:sz w:val="22"/>
          <w:szCs w:val="22"/>
          <w14:ligatures w14:val="none"/>
        </w:rPr>
        <w:t>.</w:t>
      </w:r>
    </w:p>
    <w:p w14:paraId="02A1C1B3" w14:textId="77777777" w:rsidR="008A13B3" w:rsidRPr="008A13B3" w:rsidRDefault="008A13B3" w:rsidP="008A13B3">
      <w:pPr>
        <w:numPr>
          <w:ilvl w:val="0"/>
          <w:numId w:val="1"/>
        </w:numPr>
        <w:spacing w:line="259" w:lineRule="auto"/>
        <w:contextualSpacing/>
        <w:rPr>
          <w:rFonts w:ascii="Calibri" w:eastAsia="Calibri" w:hAnsi="Calibri" w:cs="Times New Roman"/>
          <w:kern w:val="0"/>
          <w:sz w:val="22"/>
          <w:szCs w:val="22"/>
          <w14:ligatures w14:val="none"/>
        </w:rPr>
      </w:pPr>
      <w:r w:rsidRPr="008A13B3">
        <w:rPr>
          <w:rFonts w:ascii="Calibri" w:eastAsia="Calibri" w:hAnsi="Calibri" w:cs="Times New Roman"/>
          <w:kern w:val="0"/>
          <w:sz w:val="22"/>
          <w:szCs w:val="22"/>
          <w14:ligatures w14:val="none"/>
        </w:rPr>
        <w:t xml:space="preserve">Complete the table: the </w:t>
      </w:r>
      <w:proofErr w:type="gramStart"/>
      <w:r w:rsidRPr="008A13B3">
        <w:rPr>
          <w:rFonts w:ascii="Calibri" w:eastAsia="Calibri" w:hAnsi="Calibri" w:cs="Times New Roman"/>
          <w:kern w:val="0"/>
          <w:sz w:val="22"/>
          <w:szCs w:val="22"/>
          <w14:ligatures w14:val="none"/>
        </w:rPr>
        <w:t>indicator #,</w:t>
      </w:r>
      <w:proofErr w:type="gramEnd"/>
      <w:r w:rsidRPr="008A13B3">
        <w:rPr>
          <w:rFonts w:ascii="Calibri" w:eastAsia="Calibri" w:hAnsi="Calibri" w:cs="Times New Roman"/>
          <w:kern w:val="0"/>
          <w:sz w:val="22"/>
          <w:szCs w:val="22"/>
          <w14:ligatures w14:val="none"/>
        </w:rPr>
        <w:t xml:space="preserve"> activities/efforts planned and method to monitor progress towards improvement.</w:t>
      </w:r>
    </w:p>
    <w:p w14:paraId="1290A18F" w14:textId="77777777" w:rsidR="008A13B3" w:rsidRPr="008A13B3" w:rsidRDefault="008A13B3" w:rsidP="008A13B3">
      <w:pPr>
        <w:numPr>
          <w:ilvl w:val="0"/>
          <w:numId w:val="1"/>
        </w:numPr>
        <w:spacing w:line="259" w:lineRule="auto"/>
        <w:contextualSpacing/>
        <w:rPr>
          <w:rFonts w:ascii="Calibri" w:eastAsia="Calibri" w:hAnsi="Calibri" w:cs="Times New Roman"/>
          <w:kern w:val="0"/>
          <w:sz w:val="22"/>
          <w:szCs w:val="22"/>
          <w14:ligatures w14:val="none"/>
        </w:rPr>
      </w:pPr>
      <w:r w:rsidRPr="008A13B3">
        <w:rPr>
          <w:rFonts w:ascii="Calibri" w:eastAsia="Calibri" w:hAnsi="Calibri" w:cs="Times New Roman"/>
          <w:kern w:val="0"/>
          <w:sz w:val="22"/>
          <w:szCs w:val="22"/>
          <w14:ligatures w14:val="none"/>
        </w:rPr>
        <w:t>If needed, please refer to the Examples of Evidence of Practice for a selected indicator (in the School BPIE Assessment document) to assist you in completing planned activities.</w:t>
      </w:r>
    </w:p>
    <w:tbl>
      <w:tblPr>
        <w:tblStyle w:val="TableGrid1"/>
        <w:tblW w:w="0" w:type="auto"/>
        <w:jc w:val="center"/>
        <w:tblLook w:val="04A0" w:firstRow="1" w:lastRow="0" w:firstColumn="1" w:lastColumn="0" w:noHBand="0" w:noVBand="1"/>
      </w:tblPr>
      <w:tblGrid>
        <w:gridCol w:w="2335"/>
        <w:gridCol w:w="6298"/>
        <w:gridCol w:w="4317"/>
      </w:tblGrid>
      <w:tr w:rsidR="008A13B3" w:rsidRPr="008A13B3" w14:paraId="54EDCEDB" w14:textId="77777777" w:rsidTr="00873766">
        <w:trPr>
          <w:jc w:val="center"/>
        </w:trPr>
        <w:tc>
          <w:tcPr>
            <w:tcW w:w="2335" w:type="dxa"/>
          </w:tcPr>
          <w:p w14:paraId="5192A0E6" w14:textId="77777777" w:rsidR="008A13B3" w:rsidRPr="008A13B3" w:rsidRDefault="008A13B3" w:rsidP="008A13B3">
            <w:pPr>
              <w:jc w:val="center"/>
              <w:rPr>
                <w:rFonts w:ascii="Calibri" w:eastAsia="Calibri" w:hAnsi="Calibri" w:cs="Times New Roman"/>
                <w:b/>
                <w:bCs/>
              </w:rPr>
            </w:pPr>
            <w:r w:rsidRPr="008A13B3">
              <w:rPr>
                <w:rFonts w:ascii="Calibri" w:eastAsia="Calibri" w:hAnsi="Calibri" w:cs="Times New Roman"/>
                <w:b/>
                <w:bCs/>
              </w:rPr>
              <w:t># Selected Prioritized Indicator</w:t>
            </w:r>
          </w:p>
        </w:tc>
        <w:tc>
          <w:tcPr>
            <w:tcW w:w="6298" w:type="dxa"/>
          </w:tcPr>
          <w:p w14:paraId="01338002" w14:textId="77777777" w:rsidR="008A13B3" w:rsidRPr="008A13B3" w:rsidRDefault="008A13B3" w:rsidP="008A13B3">
            <w:pPr>
              <w:rPr>
                <w:rFonts w:ascii="Calibri" w:eastAsia="Calibri" w:hAnsi="Calibri" w:cs="Times New Roman"/>
                <w:b/>
                <w:bCs/>
              </w:rPr>
            </w:pPr>
            <w:r w:rsidRPr="008A13B3">
              <w:rPr>
                <w:rFonts w:ascii="Calibri" w:eastAsia="Calibri" w:hAnsi="Calibri" w:cs="Times New Roman"/>
                <w:b/>
                <w:bCs/>
              </w:rPr>
              <w:t>Planned Activities for Improvement in the Prioritized Indicator</w:t>
            </w:r>
          </w:p>
        </w:tc>
        <w:tc>
          <w:tcPr>
            <w:tcW w:w="4317" w:type="dxa"/>
          </w:tcPr>
          <w:p w14:paraId="2FC28825" w14:textId="77777777" w:rsidR="008A13B3" w:rsidRPr="008A13B3" w:rsidRDefault="008A13B3" w:rsidP="008A13B3">
            <w:pPr>
              <w:jc w:val="center"/>
              <w:rPr>
                <w:rFonts w:ascii="Calibri" w:eastAsia="Calibri" w:hAnsi="Calibri" w:cs="Times New Roman"/>
                <w:b/>
                <w:bCs/>
                <w:u w:val="single"/>
              </w:rPr>
            </w:pPr>
            <w:r w:rsidRPr="008A13B3">
              <w:rPr>
                <w:rFonts w:ascii="Calibri" w:eastAsia="Calibri" w:hAnsi="Calibri" w:cs="Times New Roman"/>
                <w:b/>
                <w:bCs/>
              </w:rPr>
              <w:t>Method of progress monitoring improvement in the selected Prioritized School BPIE Indicator</w:t>
            </w:r>
          </w:p>
        </w:tc>
      </w:tr>
      <w:tr w:rsidR="008A13B3" w:rsidRPr="008A13B3" w14:paraId="4A77B05F" w14:textId="77777777" w:rsidTr="00873766">
        <w:trPr>
          <w:trHeight w:val="557"/>
          <w:jc w:val="center"/>
        </w:trPr>
        <w:tc>
          <w:tcPr>
            <w:tcW w:w="2335" w:type="dxa"/>
          </w:tcPr>
          <w:p w14:paraId="42257D9D"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18</w:t>
            </w:r>
          </w:p>
        </w:tc>
        <w:tc>
          <w:tcPr>
            <w:tcW w:w="6298" w:type="dxa"/>
          </w:tcPr>
          <w:p w14:paraId="3350CE4C"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Special, electives and career technical education (CTE)</w:t>
            </w:r>
          </w:p>
          <w:p w14:paraId="3E07006B"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teachers have regularly scheduled opportunities to consult</w:t>
            </w:r>
          </w:p>
          <w:p w14:paraId="2DA7D54D"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with special education teachers and related service providers</w:t>
            </w:r>
          </w:p>
          <w:p w14:paraId="1AAEA8F1"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to implement strategies that support the learning of all SWD</w:t>
            </w:r>
          </w:p>
          <w:p w14:paraId="3993E158"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in their classes.</w:t>
            </w:r>
          </w:p>
        </w:tc>
        <w:tc>
          <w:tcPr>
            <w:tcW w:w="4317" w:type="dxa"/>
          </w:tcPr>
          <w:p w14:paraId="7938C4DB" w14:textId="52435815" w:rsidR="008A13B3" w:rsidRPr="008A13B3" w:rsidRDefault="008A13B3" w:rsidP="008A13B3">
            <w:pPr>
              <w:rPr>
                <w:rFonts w:ascii="Calibri" w:eastAsia="Calibri" w:hAnsi="Calibri" w:cs="Times New Roman"/>
              </w:rPr>
            </w:pPr>
            <w:r w:rsidRPr="008A13B3">
              <w:rPr>
                <w:rFonts w:ascii="Calibri" w:eastAsia="Calibri" w:hAnsi="Calibri" w:cs="Times New Roman"/>
              </w:rPr>
              <w:t>Support Staff will ask for feedback</w:t>
            </w:r>
            <w:r w:rsidR="00873EDE">
              <w:rPr>
                <w:rFonts w:ascii="Calibri" w:eastAsia="Calibri" w:hAnsi="Calibri" w:cs="Times New Roman"/>
              </w:rPr>
              <w:t xml:space="preserve"> regarding academics and behavior of SWD</w:t>
            </w:r>
          </w:p>
          <w:p w14:paraId="11E5083D"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and collaborate with</w:t>
            </w:r>
          </w:p>
          <w:p w14:paraId="1A79B73F" w14:textId="0D62C684" w:rsidR="008A13B3" w:rsidRPr="008A13B3" w:rsidRDefault="008A13B3" w:rsidP="008A13B3">
            <w:pPr>
              <w:rPr>
                <w:rFonts w:ascii="Calibri" w:eastAsia="Calibri" w:hAnsi="Calibri" w:cs="Times New Roman"/>
              </w:rPr>
            </w:pPr>
            <w:r w:rsidRPr="008A13B3">
              <w:rPr>
                <w:rFonts w:ascii="Calibri" w:eastAsia="Calibri" w:hAnsi="Calibri" w:cs="Times New Roman"/>
              </w:rPr>
              <w:t>Elective teachers</w:t>
            </w:r>
            <w:r w:rsidR="00873EDE">
              <w:rPr>
                <w:rFonts w:ascii="Calibri" w:eastAsia="Calibri" w:hAnsi="Calibri" w:cs="Times New Roman"/>
              </w:rPr>
              <w:t xml:space="preserve"> during weekly collaborative planning days to improve students’ learning. </w:t>
            </w:r>
          </w:p>
        </w:tc>
      </w:tr>
      <w:tr w:rsidR="008A13B3" w:rsidRPr="008A13B3" w14:paraId="70CBAD01" w14:textId="77777777" w:rsidTr="00873766">
        <w:trPr>
          <w:trHeight w:val="620"/>
          <w:jc w:val="center"/>
        </w:trPr>
        <w:tc>
          <w:tcPr>
            <w:tcW w:w="2335" w:type="dxa"/>
          </w:tcPr>
          <w:p w14:paraId="6CB60719" w14:textId="77777777" w:rsidR="008A13B3" w:rsidRPr="008A13B3" w:rsidRDefault="008A13B3" w:rsidP="008A13B3">
            <w:pPr>
              <w:rPr>
                <w:rFonts w:ascii="Calibri" w:eastAsia="Calibri" w:hAnsi="Calibri" w:cs="Times New Roman"/>
                <w:b/>
                <w:bCs/>
              </w:rPr>
            </w:pPr>
            <w:r w:rsidRPr="008A13B3">
              <w:rPr>
                <w:rFonts w:ascii="Calibri" w:eastAsia="Calibri" w:hAnsi="Calibri" w:cs="Times New Roman"/>
                <w:b/>
                <w:bCs/>
              </w:rPr>
              <w:t>26</w:t>
            </w:r>
          </w:p>
        </w:tc>
        <w:tc>
          <w:tcPr>
            <w:tcW w:w="6298" w:type="dxa"/>
          </w:tcPr>
          <w:p w14:paraId="1E3B3B14"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All paraprofessionals have received PL that includes clear</w:t>
            </w:r>
          </w:p>
          <w:p w14:paraId="61561E71"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descriptions of their work responsibilities and strategies for</w:t>
            </w:r>
          </w:p>
          <w:p w14:paraId="3FDACD63"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providing support to SWD in general education classrooms</w:t>
            </w:r>
          </w:p>
          <w:p w14:paraId="48061DDD" w14:textId="77777777" w:rsidR="008A13B3" w:rsidRPr="008A13B3" w:rsidRDefault="008A13B3" w:rsidP="008A13B3">
            <w:pPr>
              <w:rPr>
                <w:rFonts w:ascii="Calibri" w:eastAsia="Calibri" w:hAnsi="Calibri" w:cs="Times New Roman"/>
                <w:b/>
                <w:bCs/>
                <w:u w:val="single"/>
              </w:rPr>
            </w:pPr>
            <w:r w:rsidRPr="008A13B3">
              <w:rPr>
                <w:rFonts w:ascii="Calibri" w:eastAsia="Calibri" w:hAnsi="Calibri" w:cs="Times New Roman"/>
              </w:rPr>
              <w:t>and natural contexts.</w:t>
            </w:r>
          </w:p>
        </w:tc>
        <w:tc>
          <w:tcPr>
            <w:tcW w:w="4317" w:type="dxa"/>
          </w:tcPr>
          <w:p w14:paraId="2DB48B64"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Paraprofessionals will continue to</w:t>
            </w:r>
          </w:p>
          <w:p w14:paraId="02544895" w14:textId="77777777" w:rsidR="008A13B3" w:rsidRPr="008A13B3" w:rsidRDefault="008A13B3" w:rsidP="008A13B3">
            <w:pPr>
              <w:rPr>
                <w:rFonts w:ascii="Calibri" w:eastAsia="Calibri" w:hAnsi="Calibri" w:cs="Times New Roman"/>
              </w:rPr>
            </w:pPr>
            <w:r w:rsidRPr="008A13B3">
              <w:rPr>
                <w:rFonts w:ascii="Calibri" w:eastAsia="Calibri" w:hAnsi="Calibri" w:cs="Times New Roman"/>
              </w:rPr>
              <w:t>receive ongoing training on topics</w:t>
            </w:r>
          </w:p>
          <w:p w14:paraId="76713A04" w14:textId="7B955A7A" w:rsidR="008A13B3" w:rsidRPr="008A13B3" w:rsidRDefault="008A13B3" w:rsidP="008A13B3">
            <w:pPr>
              <w:rPr>
                <w:rFonts w:ascii="Calibri" w:eastAsia="Calibri" w:hAnsi="Calibri" w:cs="Times New Roman"/>
                <w:b/>
                <w:bCs/>
                <w:u w:val="single"/>
              </w:rPr>
            </w:pPr>
            <w:r w:rsidRPr="008A13B3">
              <w:rPr>
                <w:rFonts w:ascii="Calibri" w:eastAsia="Calibri" w:hAnsi="Calibri" w:cs="Times New Roman"/>
              </w:rPr>
              <w:t>relat</w:t>
            </w:r>
            <w:r w:rsidR="00873EDE">
              <w:rPr>
                <w:rFonts w:ascii="Calibri" w:eastAsia="Calibri" w:hAnsi="Calibri" w:cs="Times New Roman"/>
              </w:rPr>
              <w:t>ed</w:t>
            </w:r>
            <w:r w:rsidRPr="008A13B3">
              <w:rPr>
                <w:rFonts w:ascii="Calibri" w:eastAsia="Calibri" w:hAnsi="Calibri" w:cs="Times New Roman"/>
              </w:rPr>
              <w:t xml:space="preserve"> to their work responsibilities.</w:t>
            </w:r>
          </w:p>
        </w:tc>
      </w:tr>
    </w:tbl>
    <w:p w14:paraId="50B8F261" w14:textId="77777777" w:rsidR="008A13B3" w:rsidRPr="008A13B3" w:rsidRDefault="008A13B3" w:rsidP="008A13B3">
      <w:pPr>
        <w:spacing w:line="259" w:lineRule="auto"/>
        <w:rPr>
          <w:rFonts w:ascii="Calibri" w:eastAsia="Calibri" w:hAnsi="Calibri" w:cs="Times New Roman"/>
          <w:b/>
          <w:bCs/>
          <w:i/>
          <w:iCs/>
          <w:kern w:val="0"/>
          <w:sz w:val="22"/>
          <w:szCs w:val="22"/>
          <w14:ligatures w14:val="none"/>
        </w:rPr>
      </w:pPr>
    </w:p>
    <w:p w14:paraId="6237462F" w14:textId="77777777" w:rsidR="008A13B3" w:rsidRPr="008A13B3" w:rsidRDefault="008A13B3" w:rsidP="008A13B3">
      <w:pPr>
        <w:spacing w:line="259" w:lineRule="auto"/>
        <w:rPr>
          <w:rFonts w:ascii="Calibri" w:eastAsia="Calibri" w:hAnsi="Calibri" w:cs="Times New Roman"/>
          <w:b/>
          <w:bCs/>
          <w:i/>
          <w:iCs/>
          <w:kern w:val="0"/>
          <w:sz w:val="22"/>
          <w:szCs w:val="22"/>
          <w14:ligatures w14:val="none"/>
        </w:rPr>
      </w:pPr>
      <w:r w:rsidRPr="008A13B3">
        <w:rPr>
          <w:rFonts w:ascii="Calibri" w:eastAsia="Calibri" w:hAnsi="Calibri" w:cs="Times New Roman"/>
          <w:b/>
          <w:bCs/>
          <w:i/>
          <w:iCs/>
          <w:kern w:val="0"/>
          <w:sz w:val="22"/>
          <w:szCs w:val="22"/>
          <w14:ligatures w14:val="none"/>
        </w:rPr>
        <w:t xml:space="preserve">If you have questions about completing this document, please contact:  Dr. </w:t>
      </w:r>
      <w:proofErr w:type="spellStart"/>
      <w:r w:rsidRPr="008A13B3">
        <w:rPr>
          <w:rFonts w:ascii="Calibri" w:eastAsia="Calibri" w:hAnsi="Calibri" w:cs="Times New Roman"/>
          <w:b/>
          <w:bCs/>
          <w:i/>
          <w:iCs/>
          <w:kern w:val="0"/>
          <w:sz w:val="22"/>
          <w:szCs w:val="22"/>
          <w14:ligatures w14:val="none"/>
        </w:rPr>
        <w:t>Avrilios</w:t>
      </w:r>
      <w:proofErr w:type="spellEnd"/>
      <w:r w:rsidRPr="008A13B3">
        <w:rPr>
          <w:rFonts w:ascii="Calibri" w:eastAsia="Calibri" w:hAnsi="Calibri" w:cs="Times New Roman"/>
          <w:b/>
          <w:bCs/>
          <w:i/>
          <w:iCs/>
          <w:kern w:val="0"/>
          <w:sz w:val="22"/>
          <w:szCs w:val="22"/>
          <w14:ligatures w14:val="none"/>
        </w:rPr>
        <w:t xml:space="preserve"> </w:t>
      </w:r>
      <w:proofErr w:type="spellStart"/>
      <w:r w:rsidRPr="008A13B3">
        <w:rPr>
          <w:rFonts w:ascii="Calibri" w:eastAsia="Calibri" w:hAnsi="Calibri" w:cs="Times New Roman"/>
          <w:b/>
          <w:bCs/>
          <w:i/>
          <w:iCs/>
          <w:kern w:val="0"/>
          <w:sz w:val="22"/>
          <w:szCs w:val="22"/>
          <w14:ligatures w14:val="none"/>
        </w:rPr>
        <w:t>Moumoutjis</w:t>
      </w:r>
      <w:proofErr w:type="spellEnd"/>
      <w:r w:rsidRPr="008A13B3">
        <w:rPr>
          <w:rFonts w:ascii="Calibri" w:eastAsia="Calibri" w:hAnsi="Calibri" w:cs="Times New Roman"/>
          <w:b/>
          <w:bCs/>
          <w:i/>
          <w:iCs/>
          <w:kern w:val="0"/>
          <w:sz w:val="22"/>
          <w:szCs w:val="22"/>
          <w14:ligatures w14:val="none"/>
        </w:rPr>
        <w:t xml:space="preserve"> ESE Supervisor </w:t>
      </w:r>
      <w:hyperlink r:id="rId6" w:history="1">
        <w:r w:rsidRPr="008A13B3">
          <w:rPr>
            <w:rFonts w:ascii="Calibri" w:eastAsia="Calibri" w:hAnsi="Calibri" w:cs="Times New Roman"/>
            <w:b/>
            <w:bCs/>
            <w:i/>
            <w:iCs/>
            <w:color w:val="0563C1"/>
            <w:kern w:val="0"/>
            <w:sz w:val="22"/>
            <w:szCs w:val="22"/>
            <w:u w:val="single"/>
            <w14:ligatures w14:val="none"/>
          </w:rPr>
          <w:t>Avrilios.moumoutjis@browardschools.com</w:t>
        </w:r>
      </w:hyperlink>
      <w:r w:rsidRPr="008A13B3">
        <w:rPr>
          <w:rFonts w:ascii="Calibri" w:eastAsia="Calibri" w:hAnsi="Calibri" w:cs="Times New Roman"/>
          <w:b/>
          <w:bCs/>
          <w:i/>
          <w:iCs/>
          <w:kern w:val="0"/>
          <w:sz w:val="22"/>
          <w:szCs w:val="22"/>
          <w14:ligatures w14:val="none"/>
        </w:rPr>
        <w:t xml:space="preserve"> </w:t>
      </w:r>
    </w:p>
    <w:p w14:paraId="7D8C55D5" w14:textId="77777777" w:rsidR="008A13B3" w:rsidRPr="008A13B3" w:rsidRDefault="008A13B3" w:rsidP="008A13B3">
      <w:pPr>
        <w:tabs>
          <w:tab w:val="left" w:pos="945"/>
          <w:tab w:val="left" w:pos="2520"/>
        </w:tabs>
        <w:spacing w:line="259" w:lineRule="auto"/>
        <w:rPr>
          <w:rFonts w:ascii="Calibri" w:eastAsia="Calibri" w:hAnsi="Calibri" w:cs="Times New Roman"/>
          <w:kern w:val="0"/>
          <w:sz w:val="22"/>
          <w:szCs w:val="22"/>
          <w14:ligatures w14:val="none"/>
        </w:rPr>
      </w:pPr>
      <w:r w:rsidRPr="008A13B3">
        <w:rPr>
          <w:rFonts w:ascii="Calibri" w:eastAsia="Calibri" w:hAnsi="Calibri" w:cs="Times New Roman"/>
          <w:kern w:val="0"/>
          <w:sz w:val="22"/>
          <w:szCs w:val="22"/>
          <w14:ligatures w14:val="none"/>
        </w:rPr>
        <w:tab/>
      </w:r>
      <w:r w:rsidRPr="008A13B3">
        <w:rPr>
          <w:rFonts w:ascii="Calibri" w:eastAsia="Calibri" w:hAnsi="Calibri" w:cs="Times New Roman"/>
          <w:kern w:val="0"/>
          <w:sz w:val="22"/>
          <w:szCs w:val="22"/>
          <w14:ligatures w14:val="none"/>
        </w:rPr>
        <w:tab/>
      </w:r>
    </w:p>
    <w:p w14:paraId="3A8481DD" w14:textId="77777777" w:rsidR="0001330F" w:rsidRDefault="0001330F"/>
    <w:sectPr w:rsidR="0001330F" w:rsidSect="008A13B3">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CB96" w14:textId="77777777" w:rsidR="00000000" w:rsidRDefault="00000000">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FE4A" w14:textId="77777777" w:rsidR="00000000" w:rsidRDefault="00000000">
    <w:pPr>
      <w:pStyle w:val="Footer1"/>
    </w:pPr>
    <w:r w:rsidRPr="008A13B3">
      <w:rPr>
        <w:noProof/>
        <w:color w:val="4472C4"/>
      </w:rPr>
      <mc:AlternateContent>
        <mc:Choice Requires="wps">
          <w:drawing>
            <wp:anchor distT="0" distB="0" distL="114300" distR="114300" simplePos="0" relativeHeight="251659264" behindDoc="0" locked="0" layoutInCell="1" allowOverlap="1" wp14:anchorId="7CAD5463" wp14:editId="208B48D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93E8D8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" filled="f" strokecolor="#767171" strokeweight="1.25pt">
              <w10:wrap anchorx="page" anchory="page"/>
            </v:rect>
          </w:pict>
        </mc:Fallback>
      </mc:AlternateContent>
    </w:r>
    <w:r w:rsidRPr="008A13B3">
      <w:rPr>
        <w:color w:val="4472C4"/>
      </w:rPr>
      <w:t xml:space="preserve"> </w:t>
    </w:r>
    <w:r w:rsidRPr="008A13B3">
      <w:rPr>
        <w:rFonts w:ascii="Calibri Light" w:eastAsia="Times New Roman" w:hAnsi="Calibri Light" w:cs="Times New Roman"/>
        <w:color w:val="4472C4"/>
        <w:sz w:val="20"/>
        <w:szCs w:val="20"/>
      </w:rPr>
      <w:t xml:space="preserve">Updated </w:t>
    </w:r>
    <w:r w:rsidRPr="008A13B3">
      <w:rPr>
        <w:rFonts w:ascii="Calibri Light" w:eastAsia="Times New Roman" w:hAnsi="Calibri Light" w:cs="Times New Roman"/>
        <w:color w:val="4472C4"/>
        <w:sz w:val="20"/>
        <w:szCs w:val="20"/>
      </w:rPr>
      <w:t>8</w:t>
    </w:r>
    <w:r w:rsidRPr="008A13B3">
      <w:rPr>
        <w:rFonts w:ascii="Calibri Light" w:eastAsia="Times New Roman" w:hAnsi="Calibri Light" w:cs="Times New Roman"/>
        <w:color w:val="4472C4"/>
        <w:sz w:val="20"/>
        <w:szCs w:val="20"/>
      </w:rPr>
      <w:t>.</w:t>
    </w:r>
    <w:r w:rsidRPr="008A13B3">
      <w:rPr>
        <w:rFonts w:ascii="Calibri Light" w:eastAsia="Times New Roman" w:hAnsi="Calibri Light" w:cs="Times New Roman"/>
        <w:color w:val="4472C4"/>
        <w:sz w:val="20"/>
        <w:szCs w:val="20"/>
      </w:rPr>
      <w:t>28.202</w:t>
    </w:r>
    <w:r w:rsidRPr="008A13B3">
      <w:rPr>
        <w:rFonts w:ascii="Calibri Light" w:eastAsia="Times New Roman" w:hAnsi="Calibri Light" w:cs="Times New Roman"/>
        <w:color w:val="4472C4"/>
        <w:sz w:val="20"/>
        <w:szCs w:val="20"/>
      </w:rPr>
      <w:t>8</w:t>
    </w:r>
    <w:r w:rsidRPr="008A13B3">
      <w:rPr>
        <w:rFonts w:ascii="Calibri Light" w:eastAsia="Times New Roman" w:hAnsi="Calibri Light" w:cs="Times New Roman"/>
        <w:color w:val="4472C4"/>
        <w:sz w:val="20"/>
        <w:szCs w:val="20"/>
      </w:rPr>
      <w:t xml:space="preserve"> Revised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379A" w14:textId="77777777" w:rsidR="00000000" w:rsidRDefault="00000000">
    <w:pPr>
      <w:pStyle w:val="Footer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C1F3" w14:textId="77777777" w:rsidR="00000000" w:rsidRDefault="00000000">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1130" w14:textId="77777777" w:rsidR="00000000" w:rsidRDefault="00000000">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F32B" w14:textId="77777777" w:rsidR="00000000" w:rsidRDefault="00000000">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A38B6"/>
    <w:multiLevelType w:val="hybridMultilevel"/>
    <w:tmpl w:val="E362C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9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E5"/>
    <w:rsid w:val="0001330F"/>
    <w:rsid w:val="00376947"/>
    <w:rsid w:val="003B11A2"/>
    <w:rsid w:val="00725A28"/>
    <w:rsid w:val="007651E5"/>
    <w:rsid w:val="007C3C36"/>
    <w:rsid w:val="00873EDE"/>
    <w:rsid w:val="008A13B3"/>
    <w:rsid w:val="00A4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56D6"/>
  <w15:chartTrackingRefBased/>
  <w15:docId w15:val="{B6DBA555-5E6B-47CD-8B94-F7DF41D3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1E5"/>
    <w:rPr>
      <w:rFonts w:eastAsiaTheme="majorEastAsia" w:cstheme="majorBidi"/>
      <w:color w:val="272727" w:themeColor="text1" w:themeTint="D8"/>
    </w:rPr>
  </w:style>
  <w:style w:type="paragraph" w:styleId="Title">
    <w:name w:val="Title"/>
    <w:basedOn w:val="Normal"/>
    <w:next w:val="Normal"/>
    <w:link w:val="TitleChar"/>
    <w:uiPriority w:val="10"/>
    <w:qFormat/>
    <w:rsid w:val="00765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1E5"/>
    <w:pPr>
      <w:spacing w:before="160"/>
      <w:jc w:val="center"/>
    </w:pPr>
    <w:rPr>
      <w:i/>
      <w:iCs/>
      <w:color w:val="404040" w:themeColor="text1" w:themeTint="BF"/>
    </w:rPr>
  </w:style>
  <w:style w:type="character" w:customStyle="1" w:styleId="QuoteChar">
    <w:name w:val="Quote Char"/>
    <w:basedOn w:val="DefaultParagraphFont"/>
    <w:link w:val="Quote"/>
    <w:uiPriority w:val="29"/>
    <w:rsid w:val="007651E5"/>
    <w:rPr>
      <w:i/>
      <w:iCs/>
      <w:color w:val="404040" w:themeColor="text1" w:themeTint="BF"/>
    </w:rPr>
  </w:style>
  <w:style w:type="paragraph" w:styleId="ListParagraph">
    <w:name w:val="List Paragraph"/>
    <w:basedOn w:val="Normal"/>
    <w:uiPriority w:val="34"/>
    <w:qFormat/>
    <w:rsid w:val="007651E5"/>
    <w:pPr>
      <w:ind w:left="720"/>
      <w:contextualSpacing/>
    </w:pPr>
  </w:style>
  <w:style w:type="character" w:styleId="IntenseEmphasis">
    <w:name w:val="Intense Emphasis"/>
    <w:basedOn w:val="DefaultParagraphFont"/>
    <w:uiPriority w:val="21"/>
    <w:qFormat/>
    <w:rsid w:val="007651E5"/>
    <w:rPr>
      <w:i/>
      <w:iCs/>
      <w:color w:val="0F4761" w:themeColor="accent1" w:themeShade="BF"/>
    </w:rPr>
  </w:style>
  <w:style w:type="paragraph" w:styleId="IntenseQuote">
    <w:name w:val="Intense Quote"/>
    <w:basedOn w:val="Normal"/>
    <w:next w:val="Normal"/>
    <w:link w:val="IntenseQuoteChar"/>
    <w:uiPriority w:val="30"/>
    <w:qFormat/>
    <w:rsid w:val="00765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1E5"/>
    <w:rPr>
      <w:i/>
      <w:iCs/>
      <w:color w:val="0F4761" w:themeColor="accent1" w:themeShade="BF"/>
    </w:rPr>
  </w:style>
  <w:style w:type="character" w:styleId="IntenseReference">
    <w:name w:val="Intense Reference"/>
    <w:basedOn w:val="DefaultParagraphFont"/>
    <w:uiPriority w:val="32"/>
    <w:qFormat/>
    <w:rsid w:val="007651E5"/>
    <w:rPr>
      <w:b/>
      <w:bCs/>
      <w:smallCaps/>
      <w:color w:val="0F4761" w:themeColor="accent1" w:themeShade="BF"/>
      <w:spacing w:val="5"/>
    </w:rPr>
  </w:style>
  <w:style w:type="table" w:customStyle="1" w:styleId="TableGrid1">
    <w:name w:val="Table Grid1"/>
    <w:basedOn w:val="TableNormal"/>
    <w:next w:val="TableGrid"/>
    <w:uiPriority w:val="59"/>
    <w:rsid w:val="008A13B3"/>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1">
    <w:name w:val="Header1"/>
    <w:basedOn w:val="Normal"/>
    <w:next w:val="Header"/>
    <w:link w:val="HeaderChar"/>
    <w:uiPriority w:val="99"/>
    <w:unhideWhenUsed/>
    <w:rsid w:val="008A13B3"/>
    <w:pPr>
      <w:tabs>
        <w:tab w:val="center" w:pos="4680"/>
        <w:tab w:val="right" w:pos="9360"/>
      </w:tabs>
      <w:spacing w:after="0" w:line="240" w:lineRule="auto"/>
    </w:pPr>
  </w:style>
  <w:style w:type="character" w:customStyle="1" w:styleId="HeaderChar">
    <w:name w:val="Header Char"/>
    <w:basedOn w:val="DefaultParagraphFont"/>
    <w:link w:val="Header1"/>
    <w:uiPriority w:val="99"/>
    <w:rsid w:val="008A13B3"/>
  </w:style>
  <w:style w:type="paragraph" w:customStyle="1" w:styleId="Footer1">
    <w:name w:val="Footer1"/>
    <w:basedOn w:val="Normal"/>
    <w:next w:val="Footer"/>
    <w:link w:val="FooterChar"/>
    <w:uiPriority w:val="99"/>
    <w:unhideWhenUsed/>
    <w:rsid w:val="008A13B3"/>
    <w:pPr>
      <w:tabs>
        <w:tab w:val="center" w:pos="4680"/>
        <w:tab w:val="right" w:pos="9360"/>
      </w:tabs>
      <w:spacing w:after="0" w:line="240" w:lineRule="auto"/>
    </w:pPr>
  </w:style>
  <w:style w:type="character" w:customStyle="1" w:styleId="FooterChar">
    <w:name w:val="Footer Char"/>
    <w:basedOn w:val="DefaultParagraphFont"/>
    <w:link w:val="Footer1"/>
    <w:uiPriority w:val="99"/>
    <w:rsid w:val="008A13B3"/>
  </w:style>
  <w:style w:type="table" w:styleId="TableGrid">
    <w:name w:val="Table Grid"/>
    <w:basedOn w:val="TableNormal"/>
    <w:uiPriority w:val="39"/>
    <w:rsid w:val="008A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semiHidden/>
    <w:unhideWhenUsed/>
    <w:rsid w:val="008A13B3"/>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8A13B3"/>
  </w:style>
  <w:style w:type="paragraph" w:styleId="Footer">
    <w:name w:val="footer"/>
    <w:basedOn w:val="Normal"/>
    <w:link w:val="FooterChar1"/>
    <w:uiPriority w:val="99"/>
    <w:semiHidden/>
    <w:unhideWhenUsed/>
    <w:rsid w:val="008A13B3"/>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8A1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rilios.moumoutjis@browardschools.com"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Dragoiu</dc:creator>
  <cp:keywords/>
  <dc:description/>
  <cp:lastModifiedBy>Alina Dragoiu</cp:lastModifiedBy>
  <cp:revision>3</cp:revision>
  <dcterms:created xsi:type="dcterms:W3CDTF">2025-09-05T18:59:00Z</dcterms:created>
  <dcterms:modified xsi:type="dcterms:W3CDTF">2025-09-05T19:03:00Z</dcterms:modified>
</cp:coreProperties>
</file>